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default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漯河职业技术学院图书馆</w:t>
      </w:r>
    </w:p>
    <w:p>
      <w:pPr>
        <w:spacing w:line="276" w:lineRule="auto"/>
        <w:jc w:val="center"/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博看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元阅读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产品试用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邀请</w:t>
      </w:r>
    </w:p>
    <w:p>
      <w:pPr>
        <w:spacing w:line="276" w:lineRule="auto"/>
        <w:rPr>
          <w:rFonts w:asciiTheme="majorEastAsia" w:hAnsiTheme="majorEastAsia" w:eastAsiaTheme="majorEastAsia"/>
        </w:rPr>
      </w:pPr>
    </w:p>
    <w:p>
      <w:pPr>
        <w:widowControl/>
        <w:spacing w:after="150" w:line="276" w:lineRule="auto"/>
        <w:jc w:val="left"/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试用时间：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2023.10.16—2024.5.31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试用方式：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</w:pPr>
    </w:p>
    <w:p>
      <w:pPr>
        <w:widowControl/>
        <w:spacing w:after="150" w:line="360" w:lineRule="auto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8F8F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8F8F8"/>
          <w:lang w:val="en-US" w:eastAsia="zh-CN"/>
        </w:rPr>
        <w:t>授权码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8F8F8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B7DAF5"/>
        </w:rPr>
        <w:t>lhzyjsxy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14" w:lineRule="atLeas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8F8F8"/>
        </w:rPr>
        <w:t>电脑端地址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8F8F8"/>
          <w:lang w:eastAsia="zh-CN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https://avatar.bookan.com.cn/?id=60253#/bookan_ai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line="14" w:lineRule="atLeast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8F8F8"/>
        </w:rPr>
        <w:t>移动端地址：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https://avatar.bookan.com.cn/?id=60253#/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1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1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</w:rPr>
        <w:t>主要内容：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line="24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博看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元阅读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囊括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人文期刊4000余种。畅销图书50000多册。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有声期刊接近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10万余小时/60万余集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  <w:t>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/>
        </w:rPr>
        <w:t>同时附带数字人交互问答，智能荐书、文章都功能。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val="en-US" w:eastAsia="zh-CN"/>
        </w:rPr>
        <w:t>人文期刊：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vertAlign w:val="baseline"/>
          <w:lang w:val="en-US" w:eastAsia="zh-CN"/>
        </w:rPr>
        <w:t>每年持续更新3000余种，总共4000余种27万多期，收录了国内发行的人文畅销期刊的95%以上；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vertAlign w:val="baseline"/>
          <w:lang w:val="en-US" w:eastAsia="zh-CN"/>
        </w:rPr>
        <w:t>例如：《演讲与口才》《意林》《知识就是力量》《英语世界》《环球人物》《红旗文稿》《中国美术》《中国艺术》《中国漫画》《环球人文地理》《党建》《读者（原创版）》等。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val="en-US" w:eastAsia="zh-CN"/>
        </w:rPr>
        <w:t>畅销图书：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vertAlign w:val="baseline"/>
          <w:lang w:val="en-US" w:eastAsia="zh-CN"/>
        </w:rPr>
        <w:t>5万余册，共有12大分类：党政军事，经管职场，人文社科，文学艺术，少儿幼教，情感家庭，时尚娱乐，教育科技，上榜好书，新书推荐，经典名著，疫情专栏等。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line="24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vertAlign w:val="baseline"/>
          <w:lang w:val="en-US" w:eastAsia="zh-CN"/>
        </w:rPr>
        <w:t>举如：《自卑与超越》《共情力：你压力大是因为没有共情能力》《别让成功毁在无效社交上：99%的人都不会用的社交技巧！》《如何才能不焦虑》《亲密关系心理学》《极简思维》《内在勇气：激发内在潜能的15项心理练习》》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0" w:line="24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vertAlign w:val="baseline"/>
          <w:lang w:val="en-US" w:eastAsia="zh-CN"/>
        </w:rPr>
        <w:t>有声资源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vertAlign w:val="baseline"/>
          <w:lang w:val="en-US" w:eastAsia="zh-CN"/>
        </w:rPr>
        <w:t>：60万集10万多小时，共有7种有声资源类型：有声期刊，有声图书，有声专辑，有声头条，朗读作品，广播电台，主播等。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150" w:line="240" w:lineRule="auto"/>
        <w:ind w:firstLine="48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有声期刊：《读者·原创版》、《财经天下周刊》、《小康·上旬刊》、《企业家观察》、《人物》、《故事会》、《健康博览》、《电影》、《恋爱婚姻家庭·月末养生版》、《新民周刊》、《新体育》、《证券市场周刊》、《特别文摘》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150" w:line="240" w:lineRule="auto"/>
        <w:ind w:firstLine="482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kern w:val="0"/>
          <w:sz w:val="24"/>
          <w:szCs w:val="24"/>
        </w:rPr>
        <w:t>有声图书：《甄嬛传》、《卡耐基沟通的艺术和处世智慧》、《侯卫东官场笔记》、《盗墓笔记》、《老人与海》、《鲁滨逊漂流记》、《李鸿章传》等。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150" w:line="240" w:lineRule="auto"/>
        <w:ind w:firstLine="482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1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  <w:t>功能介绍：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="150" w:line="240" w:lineRule="auto"/>
        <w:ind w:firstLine="48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数智人服务：元阅读数智人拥有多种拟人化动态 ，随时随地在线。点击首页启动按钮，开启虚拟助手服务，直接使用语音交互或文字输入均可。可语音博看数据库海量人文类期刊图书资源，让阅读更高效。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="150" w:line="240" w:lineRule="auto"/>
        <w:ind w:firstLine="48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数字人荐书官会定期为读者推荐热门图书和期刊精选文章，快速了解资源内容，并支持全本阅读，遇到喜欢的图书或期刊，可直接点击底部“去阅读”。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beforeAutospacing="0" w:after="150" w:line="240" w:lineRule="auto"/>
        <w:ind w:firstLine="48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点击“VR书屋”，可从底部菜单栏，进入图书、期刊或听书展厅，选择任意资源阅读。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150"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150" w:line="240" w:lineRule="auto"/>
        <w:ind w:firstLine="482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drawing>
          <wp:inline distT="0" distB="0" distL="114300" distR="114300">
            <wp:extent cx="1188085" cy="2999105"/>
            <wp:effectExtent l="0" t="0" r="635" b="3175"/>
            <wp:docPr id="4" name="图片 4" descr="微信图片_20230620153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306201533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drawing>
          <wp:inline distT="0" distB="0" distL="114300" distR="114300">
            <wp:extent cx="1148080" cy="3027680"/>
            <wp:effectExtent l="0" t="0" r="10160" b="5080"/>
            <wp:docPr id="3" name="图片 3" descr="微信图片_20230620153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62015335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drawing>
          <wp:inline distT="0" distB="0" distL="114300" distR="114300">
            <wp:extent cx="1265555" cy="3027680"/>
            <wp:effectExtent l="0" t="0" r="14605" b="5080"/>
            <wp:docPr id="2" name="图片 2" descr="微信图片_2023062015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306201534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eastAsia="zh-CN"/>
        </w:rPr>
        <w:drawing>
          <wp:inline distT="0" distB="0" distL="114300" distR="114300">
            <wp:extent cx="1242060" cy="3027680"/>
            <wp:effectExtent l="0" t="0" r="7620" b="5080"/>
            <wp:docPr id="1" name="图片 1" descr="微信图片_20230620153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62015340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F5010"/>
    <w:multiLevelType w:val="singleLevel"/>
    <w:tmpl w:val="089F50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NWI3NDIwYjQ2NTU4NGY3M2U0NGE0N2FlZjY3YTgifQ=="/>
  </w:docVars>
  <w:rsids>
    <w:rsidRoot w:val="00EF20CB"/>
    <w:rsid w:val="00023B3E"/>
    <w:rsid w:val="00044C77"/>
    <w:rsid w:val="000561EF"/>
    <w:rsid w:val="00061908"/>
    <w:rsid w:val="000B34F1"/>
    <w:rsid w:val="000E42F1"/>
    <w:rsid w:val="00130C6A"/>
    <w:rsid w:val="0017517E"/>
    <w:rsid w:val="001D4B15"/>
    <w:rsid w:val="001E0EF0"/>
    <w:rsid w:val="001E4AFA"/>
    <w:rsid w:val="001F3418"/>
    <w:rsid w:val="00204ADB"/>
    <w:rsid w:val="00247AB9"/>
    <w:rsid w:val="002D4F04"/>
    <w:rsid w:val="00316F86"/>
    <w:rsid w:val="003D5F1D"/>
    <w:rsid w:val="00430F7A"/>
    <w:rsid w:val="004423BE"/>
    <w:rsid w:val="00444F9A"/>
    <w:rsid w:val="004651A7"/>
    <w:rsid w:val="004739D5"/>
    <w:rsid w:val="00486E6C"/>
    <w:rsid w:val="004A4A50"/>
    <w:rsid w:val="004B4A4F"/>
    <w:rsid w:val="004B5CD5"/>
    <w:rsid w:val="004E7AA1"/>
    <w:rsid w:val="005076FE"/>
    <w:rsid w:val="005341B8"/>
    <w:rsid w:val="00553757"/>
    <w:rsid w:val="0059675C"/>
    <w:rsid w:val="00616C53"/>
    <w:rsid w:val="00664766"/>
    <w:rsid w:val="00721CB4"/>
    <w:rsid w:val="00743AF2"/>
    <w:rsid w:val="007473B8"/>
    <w:rsid w:val="00747D6A"/>
    <w:rsid w:val="00761153"/>
    <w:rsid w:val="00824EEC"/>
    <w:rsid w:val="00856FD4"/>
    <w:rsid w:val="008E0566"/>
    <w:rsid w:val="008E10A7"/>
    <w:rsid w:val="008E5BED"/>
    <w:rsid w:val="00902E4B"/>
    <w:rsid w:val="0090364A"/>
    <w:rsid w:val="009050AF"/>
    <w:rsid w:val="009C7D30"/>
    <w:rsid w:val="009E22CE"/>
    <w:rsid w:val="00A62929"/>
    <w:rsid w:val="00A960D9"/>
    <w:rsid w:val="00B677D7"/>
    <w:rsid w:val="00BC6D55"/>
    <w:rsid w:val="00C1248F"/>
    <w:rsid w:val="00C356F1"/>
    <w:rsid w:val="00CB39A0"/>
    <w:rsid w:val="00DA0407"/>
    <w:rsid w:val="00DB2801"/>
    <w:rsid w:val="00DC6AFA"/>
    <w:rsid w:val="00E477B4"/>
    <w:rsid w:val="00E77C92"/>
    <w:rsid w:val="00EF20CB"/>
    <w:rsid w:val="00F2080D"/>
    <w:rsid w:val="00F53940"/>
    <w:rsid w:val="00FD0634"/>
    <w:rsid w:val="00FF2114"/>
    <w:rsid w:val="02380995"/>
    <w:rsid w:val="0ACD1995"/>
    <w:rsid w:val="0F533B16"/>
    <w:rsid w:val="18B25D40"/>
    <w:rsid w:val="1D1A0EE7"/>
    <w:rsid w:val="20460947"/>
    <w:rsid w:val="2A677076"/>
    <w:rsid w:val="2B1F71A1"/>
    <w:rsid w:val="2E752D38"/>
    <w:rsid w:val="35172092"/>
    <w:rsid w:val="3B5A2E85"/>
    <w:rsid w:val="3CED2883"/>
    <w:rsid w:val="405F52EA"/>
    <w:rsid w:val="46FE32C5"/>
    <w:rsid w:val="49B7635E"/>
    <w:rsid w:val="50672A85"/>
    <w:rsid w:val="51AD7F09"/>
    <w:rsid w:val="599D4552"/>
    <w:rsid w:val="5D3B3AA3"/>
    <w:rsid w:val="626E0BD9"/>
    <w:rsid w:val="67490147"/>
    <w:rsid w:val="6B3B4A63"/>
    <w:rsid w:val="6E610623"/>
    <w:rsid w:val="708A1BB3"/>
    <w:rsid w:val="7289291D"/>
    <w:rsid w:val="746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bookan</Company>
  <Pages>2</Pages>
  <Words>643</Words>
  <Characters>763</Characters>
  <Lines>2</Lines>
  <Paragraphs>1</Paragraphs>
  <TotalTime>10</TotalTime>
  <ScaleCrop>false</ScaleCrop>
  <LinksUpToDate>false</LinksUpToDate>
  <CharactersWithSpaces>767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2018-05-09T08:44:00Z</dcterms:created>
  <dc:creator>mhh</dc:creator>
  <cp:lastModifiedBy>铁石风云</cp:lastModifiedBy>
  <dcterms:modified xsi:type="dcterms:W3CDTF">2023-10-21T01:20:02Z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E68AF068DC2F4DCE88061D1D85621075_13</vt:lpwstr>
  </property>
</Properties>
</file>